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277A" w14:textId="77777777" w:rsidR="001C234F" w:rsidRPr="009F7BBA" w:rsidRDefault="001C234F" w:rsidP="001C234F">
      <w:pPr>
        <w:pStyle w:val="paragraph"/>
        <w:spacing w:before="0" w:beforeAutospacing="0" w:after="0" w:afterAutospacing="0"/>
        <w:jc w:val="right"/>
        <w:textAlignment w:val="baseline"/>
        <w:rPr>
          <w:rStyle w:val="eop"/>
          <w:rFonts w:ascii="Segoe UI" w:eastAsia="Symbol" w:hAnsi="Segoe UI" w:cs="Segoe UI"/>
          <w:b/>
          <w:bCs/>
          <w:sz w:val="20"/>
          <w:szCs w:val="20"/>
        </w:rPr>
      </w:pPr>
      <w:r w:rsidRPr="009F7BBA">
        <w:rPr>
          <w:rFonts w:ascii="Segoe UI" w:eastAsiaTheme="minorHAnsi" w:hAnsi="Segoe UI" w:cs="Segoe UI"/>
          <w:b/>
          <w:bCs/>
          <w:noProof/>
          <w:sz w:val="20"/>
          <w:szCs w:val="20"/>
          <w:lang w:eastAsia="en-US"/>
        </w:rPr>
        <w:drawing>
          <wp:anchor distT="0" distB="0" distL="114300" distR="114300" simplePos="0" relativeHeight="251658240" behindDoc="1" locked="0" layoutInCell="1" allowOverlap="1" wp14:anchorId="6AA91CE7" wp14:editId="74C6C685">
            <wp:simplePos x="0" y="0"/>
            <wp:positionH relativeFrom="column">
              <wp:posOffset>0</wp:posOffset>
            </wp:positionH>
            <wp:positionV relativeFrom="paragraph">
              <wp:posOffset>0</wp:posOffset>
            </wp:positionV>
            <wp:extent cx="1242060" cy="510540"/>
            <wp:effectExtent l="0" t="0" r="0" b="3810"/>
            <wp:wrapTight wrapText="bothSides">
              <wp:wrapPolygon edited="0">
                <wp:start x="0" y="0"/>
                <wp:lineTo x="0" y="20955"/>
                <wp:lineTo x="21202" y="20955"/>
                <wp:lineTo x="21202"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510540"/>
                    </a:xfrm>
                    <a:prstGeom prst="rect">
                      <a:avLst/>
                    </a:prstGeom>
                    <a:noFill/>
                    <a:ln>
                      <a:noFill/>
                    </a:ln>
                  </pic:spPr>
                </pic:pic>
              </a:graphicData>
            </a:graphic>
          </wp:anchor>
        </w:drawing>
      </w:r>
      <w:r w:rsidRPr="009F7BBA">
        <w:rPr>
          <w:rStyle w:val="normaltextrun"/>
          <w:rFonts w:ascii="Segoe UI" w:hAnsi="Segoe UI" w:cs="Segoe UI"/>
          <w:b/>
          <w:bCs/>
          <w:sz w:val="20"/>
          <w:szCs w:val="20"/>
          <w:lang w:val="en-US"/>
        </w:rPr>
        <w:t>      </w:t>
      </w:r>
      <w:r w:rsidRPr="009F7BBA">
        <w:rPr>
          <w:rStyle w:val="eop"/>
          <w:rFonts w:ascii="Segoe UI" w:eastAsia="Symbol" w:hAnsi="Segoe UI" w:cs="Segoe UI"/>
          <w:sz w:val="20"/>
          <w:szCs w:val="20"/>
        </w:rPr>
        <w:t> </w:t>
      </w:r>
      <w:r w:rsidRPr="009F7BBA">
        <w:rPr>
          <w:rStyle w:val="eop"/>
          <w:rFonts w:ascii="Segoe UI" w:eastAsia="Symbol" w:hAnsi="Segoe UI" w:cs="Segoe UI"/>
          <w:b/>
          <w:bCs/>
          <w:sz w:val="20"/>
          <w:szCs w:val="20"/>
        </w:rPr>
        <w:t>Job Pack</w:t>
      </w:r>
    </w:p>
    <w:p w14:paraId="6DD96F70" w14:textId="06E13ED7" w:rsidR="001C234F" w:rsidRPr="00940B89" w:rsidRDefault="00591C33" w:rsidP="001C234F">
      <w:pPr>
        <w:pStyle w:val="paragraph"/>
        <w:spacing w:before="0" w:beforeAutospacing="0" w:after="0" w:afterAutospacing="0"/>
        <w:jc w:val="right"/>
        <w:textAlignment w:val="baseline"/>
        <w:rPr>
          <w:rStyle w:val="eop"/>
          <w:rFonts w:ascii="Segoe UI" w:eastAsia="Symbol" w:hAnsi="Segoe UI" w:cs="Segoe UI"/>
          <w:b/>
          <w:bCs/>
          <w:sz w:val="18"/>
          <w:szCs w:val="18"/>
        </w:rPr>
      </w:pPr>
      <w:r w:rsidRPr="00940B89">
        <w:rPr>
          <w:rStyle w:val="eop"/>
          <w:rFonts w:ascii="Segoe UI" w:eastAsia="Symbol" w:hAnsi="Segoe UI" w:cs="Segoe UI"/>
          <w:b/>
          <w:bCs/>
          <w:sz w:val="18"/>
          <w:szCs w:val="18"/>
        </w:rPr>
        <w:t xml:space="preserve">The </w:t>
      </w:r>
      <w:r w:rsidR="001C234F" w:rsidRPr="00940B89">
        <w:rPr>
          <w:rStyle w:val="eop"/>
          <w:rFonts w:ascii="Segoe UI" w:eastAsia="Symbol" w:hAnsi="Segoe UI" w:cs="Segoe UI"/>
          <w:b/>
          <w:bCs/>
          <w:sz w:val="18"/>
          <w:szCs w:val="18"/>
        </w:rPr>
        <w:t xml:space="preserve">Vinery </w:t>
      </w:r>
      <w:r w:rsidR="00BD4A24" w:rsidRPr="00940B89">
        <w:rPr>
          <w:rStyle w:val="eop"/>
          <w:rFonts w:ascii="Segoe UI" w:eastAsia="Symbol" w:hAnsi="Segoe UI" w:cs="Segoe UI"/>
          <w:b/>
          <w:bCs/>
          <w:sz w:val="18"/>
          <w:szCs w:val="18"/>
        </w:rPr>
        <w:t>Gardening</w:t>
      </w:r>
      <w:r w:rsidR="00D041AA" w:rsidRPr="00940B89">
        <w:rPr>
          <w:rStyle w:val="eop"/>
          <w:rFonts w:ascii="Segoe UI" w:eastAsia="Symbol" w:hAnsi="Segoe UI" w:cs="Segoe UI"/>
          <w:b/>
          <w:bCs/>
          <w:sz w:val="18"/>
          <w:szCs w:val="18"/>
        </w:rPr>
        <w:t xml:space="preserve"> Development Coach</w:t>
      </w:r>
    </w:p>
    <w:p w14:paraId="499505B6" w14:textId="77777777" w:rsidR="001C234F" w:rsidRPr="009F7BBA" w:rsidRDefault="001C234F" w:rsidP="001C234F">
      <w:pPr>
        <w:pStyle w:val="paragraph"/>
        <w:spacing w:before="0" w:beforeAutospacing="0" w:after="0" w:afterAutospacing="0"/>
        <w:textAlignment w:val="baseline"/>
        <w:rPr>
          <w:rFonts w:ascii="Segoe UI" w:hAnsi="Segoe UI" w:cs="Segoe UI"/>
          <w:sz w:val="18"/>
          <w:szCs w:val="18"/>
        </w:rPr>
      </w:pPr>
    </w:p>
    <w:p w14:paraId="69BC1FAF" w14:textId="77777777" w:rsidR="009F7BBA" w:rsidRPr="00513FC8" w:rsidRDefault="009F7BBA" w:rsidP="00513FC8">
      <w:pPr>
        <w:pStyle w:val="paragraph"/>
        <w:spacing w:before="0" w:beforeAutospacing="0" w:after="0" w:afterAutospacing="0"/>
        <w:jc w:val="both"/>
        <w:textAlignment w:val="baseline"/>
        <w:rPr>
          <w:rStyle w:val="normaltextrun"/>
          <w:rFonts w:ascii="Segoe UI" w:eastAsia="Symbol" w:hAnsi="Segoe UI" w:cs="Segoe UI"/>
          <w:b/>
          <w:bCs/>
          <w:sz w:val="18"/>
          <w:szCs w:val="18"/>
        </w:rPr>
      </w:pPr>
    </w:p>
    <w:p w14:paraId="7508F1DA" w14:textId="2245C5A5" w:rsidR="001C234F" w:rsidRPr="00940B89" w:rsidRDefault="001C234F" w:rsidP="00940B89">
      <w:pPr>
        <w:pStyle w:val="paragraph"/>
        <w:spacing w:before="0" w:beforeAutospacing="0" w:after="0" w:afterAutospacing="0"/>
        <w:jc w:val="both"/>
        <w:textAlignment w:val="baseline"/>
        <w:rPr>
          <w:rFonts w:ascii="Segoe UI" w:hAnsi="Segoe UI" w:cs="Segoe UI"/>
          <w:color w:val="2F5496"/>
          <w:sz w:val="18"/>
          <w:szCs w:val="18"/>
        </w:rPr>
      </w:pPr>
      <w:r w:rsidRPr="00940B89">
        <w:rPr>
          <w:rStyle w:val="normaltextrun"/>
          <w:rFonts w:ascii="Segoe UI" w:eastAsia="Symbol" w:hAnsi="Segoe UI" w:cs="Segoe UI"/>
          <w:b/>
          <w:bCs/>
          <w:sz w:val="18"/>
          <w:szCs w:val="18"/>
        </w:rPr>
        <w:t>About Aberdeen Foyer</w:t>
      </w:r>
      <w:r w:rsidRPr="00940B89">
        <w:rPr>
          <w:rStyle w:val="eop"/>
          <w:rFonts w:ascii="Segoe UI" w:hAnsi="Segoe UI" w:cs="Segoe UI"/>
          <w:color w:val="000000"/>
          <w:sz w:val="18"/>
          <w:szCs w:val="18"/>
        </w:rPr>
        <w:t> </w:t>
      </w:r>
    </w:p>
    <w:p w14:paraId="7333371F" w14:textId="77777777" w:rsidR="001C234F" w:rsidRPr="00940B89" w:rsidRDefault="001C234F" w:rsidP="00940B89">
      <w:pPr>
        <w:pStyle w:val="paragraph"/>
        <w:spacing w:before="0" w:beforeAutospacing="0" w:after="0" w:afterAutospacing="0"/>
        <w:jc w:val="both"/>
        <w:textAlignment w:val="baseline"/>
        <w:rPr>
          <w:rFonts w:ascii="Segoe UI" w:hAnsi="Segoe UI" w:cs="Segoe UI"/>
          <w:sz w:val="18"/>
          <w:szCs w:val="18"/>
        </w:rPr>
      </w:pPr>
      <w:r w:rsidRPr="00940B89">
        <w:rPr>
          <w:rStyle w:val="eop"/>
          <w:rFonts w:ascii="Segoe UI" w:hAnsi="Segoe UI" w:cs="Segoe UI"/>
          <w:sz w:val="18"/>
          <w:szCs w:val="18"/>
        </w:rPr>
        <w:t> </w:t>
      </w:r>
    </w:p>
    <w:p w14:paraId="0ED69514" w14:textId="77777777" w:rsidR="001C234F" w:rsidRPr="00940B89" w:rsidRDefault="001C234F" w:rsidP="00940B89">
      <w:pPr>
        <w:pStyle w:val="paragraph"/>
        <w:spacing w:before="0" w:beforeAutospacing="0" w:after="0" w:afterAutospacing="0"/>
        <w:jc w:val="both"/>
        <w:textAlignment w:val="baseline"/>
        <w:rPr>
          <w:rStyle w:val="eop"/>
          <w:rFonts w:ascii="Segoe UI" w:hAnsi="Segoe UI" w:cs="Segoe UI"/>
          <w:color w:val="000000"/>
          <w:sz w:val="18"/>
          <w:szCs w:val="18"/>
        </w:rPr>
      </w:pPr>
      <w:r w:rsidRPr="00940B89">
        <w:rPr>
          <w:rStyle w:val="normaltextrun"/>
          <w:rFonts w:ascii="Segoe UI" w:eastAsia="Symbol" w:hAnsi="Segoe UI" w:cs="Segoe UI"/>
          <w:sz w:val="18"/>
          <w:szCs w:val="18"/>
        </w:rPr>
        <w:t>The Foyer’s vision is for everyone to have a safe place to call home and what they need to thrive.  We are on a mission to end poverty and prevent youth homelessness. We do this by supporting young people and adults across Northeast Scotland discover</w:t>
      </w:r>
      <w:r w:rsidRPr="00940B89">
        <w:rPr>
          <w:rStyle w:val="normaltextrun"/>
          <w:rFonts w:ascii="Segoe UI" w:eastAsia="Symbol" w:hAnsi="Segoe UI" w:cs="Segoe UI"/>
          <w:b/>
          <w:bCs/>
          <w:sz w:val="18"/>
          <w:szCs w:val="18"/>
        </w:rPr>
        <w:t xml:space="preserve"> </w:t>
      </w:r>
      <w:r w:rsidRPr="00940B89">
        <w:rPr>
          <w:rStyle w:val="normaltextrun"/>
          <w:rFonts w:ascii="Segoe UI" w:eastAsia="Symbol" w:hAnsi="Segoe UI" w:cs="Segoe UI"/>
          <w:sz w:val="18"/>
          <w:szCs w:val="18"/>
        </w:rPr>
        <w:t>their potential, transform their lives, and shape their own positive futures</w:t>
      </w:r>
      <w:r w:rsidRPr="00940B89">
        <w:rPr>
          <w:rStyle w:val="normaltextrun"/>
          <w:rFonts w:ascii="Segoe UI" w:eastAsia="Symbol" w:hAnsi="Segoe UI" w:cs="Segoe UI"/>
          <w:b/>
          <w:bCs/>
          <w:color w:val="2F5496"/>
          <w:sz w:val="18"/>
          <w:szCs w:val="18"/>
        </w:rPr>
        <w:t>. </w:t>
      </w:r>
      <w:r w:rsidRPr="00940B89">
        <w:rPr>
          <w:rStyle w:val="normaltextrun"/>
          <w:rFonts w:ascii="Segoe UI" w:eastAsia="Symbol" w:hAnsi="Segoe UI" w:cs="Segoe UI"/>
          <w:b/>
          <w:bCs/>
          <w:sz w:val="18"/>
          <w:szCs w:val="18"/>
        </w:rPr>
        <w:t xml:space="preserve"> </w:t>
      </w:r>
      <w:r w:rsidRPr="00940B89">
        <w:rPr>
          <w:rStyle w:val="normaltextrun"/>
          <w:rFonts w:ascii="Segoe UI" w:eastAsia="Symbol" w:hAnsi="Segoe UI" w:cs="Segoe UI"/>
          <w:sz w:val="18"/>
          <w:szCs w:val="18"/>
        </w:rPr>
        <w:t>We offer joined up support for people to make real and lasting change in their lives by: </w:t>
      </w:r>
      <w:r w:rsidRPr="00940B89">
        <w:rPr>
          <w:rStyle w:val="eop"/>
          <w:rFonts w:ascii="Segoe UI" w:hAnsi="Segoe UI" w:cs="Segoe UI"/>
          <w:color w:val="000000"/>
          <w:sz w:val="18"/>
          <w:szCs w:val="18"/>
        </w:rPr>
        <w:t> </w:t>
      </w:r>
    </w:p>
    <w:p w14:paraId="5921DAA2" w14:textId="77777777" w:rsidR="001C234F" w:rsidRPr="00940B89" w:rsidRDefault="001C234F" w:rsidP="00940B89">
      <w:pPr>
        <w:pStyle w:val="paragraph"/>
        <w:spacing w:before="0" w:beforeAutospacing="0" w:after="0" w:afterAutospacing="0"/>
        <w:jc w:val="both"/>
        <w:textAlignment w:val="baseline"/>
        <w:rPr>
          <w:rFonts w:ascii="Segoe UI" w:hAnsi="Segoe UI" w:cs="Segoe UI"/>
          <w:color w:val="2F5496"/>
          <w:sz w:val="18"/>
          <w:szCs w:val="18"/>
        </w:rPr>
      </w:pPr>
    </w:p>
    <w:p w14:paraId="02CD65CD" w14:textId="77777777" w:rsidR="001C234F" w:rsidRPr="00940B89" w:rsidRDefault="001C234F" w:rsidP="00940B89">
      <w:pPr>
        <w:pStyle w:val="paragraph"/>
        <w:numPr>
          <w:ilvl w:val="0"/>
          <w:numId w:val="1"/>
        </w:numPr>
        <w:spacing w:before="0" w:beforeAutospacing="0" w:after="0" w:afterAutospacing="0"/>
        <w:jc w:val="both"/>
        <w:textAlignment w:val="baseline"/>
        <w:rPr>
          <w:rFonts w:ascii="Segoe UI" w:hAnsi="Segoe UI" w:cs="Segoe UI"/>
          <w:sz w:val="18"/>
          <w:szCs w:val="18"/>
        </w:rPr>
      </w:pPr>
      <w:r w:rsidRPr="00940B89">
        <w:rPr>
          <w:rStyle w:val="normaltextrun"/>
          <w:rFonts w:ascii="Segoe UI" w:eastAsia="Symbol" w:hAnsi="Segoe UI" w:cs="Segoe UI"/>
          <w:sz w:val="18"/>
          <w:szCs w:val="18"/>
        </w:rPr>
        <w:t>providing young people who are homeless or at risk a safe place to stay </w:t>
      </w:r>
      <w:r w:rsidRPr="00940B89">
        <w:rPr>
          <w:rStyle w:val="eop"/>
          <w:rFonts w:ascii="Segoe UI" w:hAnsi="Segoe UI" w:cs="Segoe UI"/>
          <w:color w:val="000000"/>
          <w:sz w:val="18"/>
          <w:szCs w:val="18"/>
        </w:rPr>
        <w:t> </w:t>
      </w:r>
    </w:p>
    <w:p w14:paraId="1CC720FF" w14:textId="77777777" w:rsidR="001C234F" w:rsidRPr="00940B89" w:rsidRDefault="001C234F" w:rsidP="00940B89">
      <w:pPr>
        <w:pStyle w:val="paragraph"/>
        <w:numPr>
          <w:ilvl w:val="0"/>
          <w:numId w:val="1"/>
        </w:numPr>
        <w:spacing w:before="0" w:beforeAutospacing="0" w:after="0" w:afterAutospacing="0"/>
        <w:jc w:val="both"/>
        <w:textAlignment w:val="baseline"/>
        <w:rPr>
          <w:rFonts w:ascii="Segoe UI" w:hAnsi="Segoe UI" w:cs="Segoe UI"/>
          <w:sz w:val="18"/>
          <w:szCs w:val="18"/>
        </w:rPr>
      </w:pPr>
      <w:r w:rsidRPr="00940B89">
        <w:rPr>
          <w:rStyle w:val="normaltextrun"/>
          <w:rFonts w:ascii="Segoe UI" w:eastAsia="Symbol" w:hAnsi="Segoe UI" w:cs="Segoe UI"/>
          <w:sz w:val="18"/>
          <w:szCs w:val="18"/>
        </w:rPr>
        <w:t>supporting people who are unemployed to learn new skills and move into work </w:t>
      </w:r>
      <w:r w:rsidRPr="00940B89">
        <w:rPr>
          <w:rStyle w:val="eop"/>
          <w:rFonts w:ascii="Segoe UI" w:hAnsi="Segoe UI" w:cs="Segoe UI"/>
          <w:color w:val="000000"/>
          <w:sz w:val="18"/>
          <w:szCs w:val="18"/>
        </w:rPr>
        <w:t> </w:t>
      </w:r>
    </w:p>
    <w:p w14:paraId="1E49A0F8" w14:textId="77777777" w:rsidR="001C234F" w:rsidRPr="00940B89" w:rsidRDefault="001C234F" w:rsidP="00940B89">
      <w:pPr>
        <w:pStyle w:val="paragraph"/>
        <w:numPr>
          <w:ilvl w:val="0"/>
          <w:numId w:val="1"/>
        </w:numPr>
        <w:spacing w:before="0" w:beforeAutospacing="0" w:after="0" w:afterAutospacing="0"/>
        <w:jc w:val="both"/>
        <w:textAlignment w:val="baseline"/>
        <w:rPr>
          <w:rFonts w:ascii="Segoe UI" w:hAnsi="Segoe UI" w:cs="Segoe UI"/>
          <w:sz w:val="18"/>
          <w:szCs w:val="18"/>
        </w:rPr>
      </w:pPr>
      <w:r w:rsidRPr="00940B89">
        <w:rPr>
          <w:rStyle w:val="normaltextrun"/>
          <w:rFonts w:ascii="Segoe UI" w:eastAsia="Symbol" w:hAnsi="Segoe UI" w:cs="Segoe UI"/>
          <w:sz w:val="18"/>
          <w:szCs w:val="18"/>
        </w:rPr>
        <w:t>engaging people through education and learning opportunities </w:t>
      </w:r>
      <w:r w:rsidRPr="00940B89">
        <w:rPr>
          <w:rStyle w:val="eop"/>
          <w:rFonts w:ascii="Segoe UI" w:hAnsi="Segoe UI" w:cs="Segoe UI"/>
          <w:color w:val="000000"/>
          <w:sz w:val="18"/>
          <w:szCs w:val="18"/>
        </w:rPr>
        <w:t> </w:t>
      </w:r>
    </w:p>
    <w:p w14:paraId="09B11BC5" w14:textId="77777777" w:rsidR="001C234F" w:rsidRPr="00940B89" w:rsidRDefault="001C234F" w:rsidP="00940B89">
      <w:pPr>
        <w:pStyle w:val="paragraph"/>
        <w:numPr>
          <w:ilvl w:val="0"/>
          <w:numId w:val="1"/>
        </w:numPr>
        <w:spacing w:before="0" w:beforeAutospacing="0" w:after="0" w:afterAutospacing="0"/>
        <w:jc w:val="both"/>
        <w:textAlignment w:val="baseline"/>
        <w:rPr>
          <w:rFonts w:ascii="Segoe UI" w:hAnsi="Segoe UI" w:cs="Segoe UI"/>
          <w:sz w:val="18"/>
          <w:szCs w:val="18"/>
        </w:rPr>
      </w:pPr>
      <w:r w:rsidRPr="00940B89">
        <w:rPr>
          <w:rStyle w:val="normaltextrun"/>
          <w:rFonts w:ascii="Segoe UI" w:eastAsia="Symbol" w:hAnsi="Segoe UI" w:cs="Segoe UI"/>
          <w:sz w:val="18"/>
          <w:szCs w:val="18"/>
        </w:rPr>
        <w:t>supporting positive mental health and wellbeing </w:t>
      </w:r>
      <w:r w:rsidRPr="00940B89">
        <w:rPr>
          <w:rStyle w:val="eop"/>
          <w:rFonts w:ascii="Segoe UI" w:hAnsi="Segoe UI" w:cs="Segoe UI"/>
          <w:color w:val="000000"/>
          <w:sz w:val="18"/>
          <w:szCs w:val="18"/>
        </w:rPr>
        <w:t> </w:t>
      </w:r>
    </w:p>
    <w:p w14:paraId="6A830797" w14:textId="77777777" w:rsidR="001C234F" w:rsidRPr="00940B89" w:rsidRDefault="001C234F" w:rsidP="00940B89">
      <w:pPr>
        <w:pStyle w:val="paragraph"/>
        <w:spacing w:before="0" w:beforeAutospacing="0" w:after="0" w:afterAutospacing="0"/>
        <w:jc w:val="both"/>
        <w:textAlignment w:val="baseline"/>
        <w:rPr>
          <w:rFonts w:ascii="Segoe UI" w:hAnsi="Segoe UI" w:cs="Segoe UI"/>
          <w:sz w:val="18"/>
          <w:szCs w:val="18"/>
        </w:rPr>
      </w:pPr>
      <w:r w:rsidRPr="00940B89">
        <w:rPr>
          <w:rStyle w:val="eop"/>
          <w:rFonts w:ascii="Segoe UI" w:hAnsi="Segoe UI" w:cs="Segoe UI"/>
          <w:color w:val="000000"/>
          <w:sz w:val="18"/>
          <w:szCs w:val="18"/>
        </w:rPr>
        <w:t> </w:t>
      </w:r>
    </w:p>
    <w:p w14:paraId="3FC72072" w14:textId="77777777" w:rsidR="001C234F" w:rsidRPr="00940B89" w:rsidRDefault="001C234F" w:rsidP="00940B89">
      <w:pPr>
        <w:pStyle w:val="paragraph"/>
        <w:spacing w:before="0" w:beforeAutospacing="0" w:after="0" w:afterAutospacing="0"/>
        <w:jc w:val="both"/>
        <w:textAlignment w:val="baseline"/>
        <w:rPr>
          <w:rFonts w:ascii="Segoe UI" w:hAnsi="Segoe UI" w:cs="Segoe UI"/>
          <w:sz w:val="18"/>
          <w:szCs w:val="18"/>
        </w:rPr>
      </w:pPr>
      <w:r w:rsidRPr="00940B89">
        <w:rPr>
          <w:rStyle w:val="normaltextrun"/>
          <w:rFonts w:ascii="Segoe UI" w:eastAsia="Symbol" w:hAnsi="Segoe UI" w:cs="Segoe UI"/>
          <w:b/>
          <w:bCs/>
          <w:sz w:val="18"/>
          <w:szCs w:val="18"/>
        </w:rPr>
        <w:t>Our Values</w:t>
      </w:r>
      <w:r w:rsidRPr="00940B89">
        <w:rPr>
          <w:rStyle w:val="eop"/>
          <w:rFonts w:ascii="Segoe UI" w:hAnsi="Segoe UI" w:cs="Segoe UI"/>
          <w:color w:val="000000"/>
          <w:sz w:val="18"/>
          <w:szCs w:val="18"/>
        </w:rPr>
        <w:t> </w:t>
      </w:r>
    </w:p>
    <w:p w14:paraId="5534812A" w14:textId="77777777" w:rsidR="001C234F" w:rsidRPr="00940B89" w:rsidRDefault="001C234F" w:rsidP="00940B89">
      <w:pPr>
        <w:pStyle w:val="paragraph"/>
        <w:spacing w:before="0" w:beforeAutospacing="0" w:after="0" w:afterAutospacing="0"/>
        <w:jc w:val="both"/>
        <w:textAlignment w:val="baseline"/>
        <w:rPr>
          <w:rFonts w:ascii="Segoe UI" w:hAnsi="Segoe UI" w:cs="Segoe UI"/>
          <w:sz w:val="18"/>
          <w:szCs w:val="18"/>
        </w:rPr>
      </w:pPr>
      <w:r w:rsidRPr="00940B89">
        <w:rPr>
          <w:rStyle w:val="eop"/>
          <w:rFonts w:ascii="Segoe UI" w:hAnsi="Segoe UI" w:cs="Segoe UI"/>
          <w:color w:val="000000"/>
          <w:sz w:val="18"/>
          <w:szCs w:val="18"/>
        </w:rPr>
        <w:t> </w:t>
      </w:r>
    </w:p>
    <w:p w14:paraId="5A4C1A99" w14:textId="77777777" w:rsidR="001C234F" w:rsidRPr="00940B89" w:rsidRDefault="001C234F" w:rsidP="00940B89">
      <w:pPr>
        <w:pStyle w:val="paragraph"/>
        <w:spacing w:before="0" w:beforeAutospacing="0" w:after="0" w:afterAutospacing="0"/>
        <w:jc w:val="both"/>
        <w:textAlignment w:val="baseline"/>
        <w:rPr>
          <w:rFonts w:ascii="Segoe UI" w:hAnsi="Segoe UI" w:cs="Segoe UI"/>
          <w:sz w:val="18"/>
          <w:szCs w:val="18"/>
        </w:rPr>
      </w:pPr>
      <w:r w:rsidRPr="00940B89">
        <w:rPr>
          <w:rStyle w:val="normaltextrun"/>
          <w:rFonts w:ascii="Segoe UI" w:eastAsia="Symbol" w:hAnsi="Segoe UI" w:cs="Segoe UI"/>
          <w:sz w:val="18"/>
          <w:szCs w:val="18"/>
        </w:rPr>
        <w:t>At the Foyer we value seeing the person and their potential, building trusting relationships based on honesty, compassion, and respect.  We value curiosity and a drive to learn as well as commitment to go the extra mile and never give up.</w:t>
      </w:r>
      <w:r w:rsidRPr="00940B89">
        <w:rPr>
          <w:rStyle w:val="eop"/>
          <w:rFonts w:ascii="Segoe UI" w:hAnsi="Segoe UI" w:cs="Segoe UI"/>
          <w:color w:val="000000"/>
          <w:sz w:val="18"/>
          <w:szCs w:val="18"/>
        </w:rPr>
        <w:t> </w:t>
      </w:r>
    </w:p>
    <w:p w14:paraId="34A54077" w14:textId="77777777" w:rsidR="001C234F" w:rsidRPr="00940B89" w:rsidRDefault="001C234F" w:rsidP="00940B89">
      <w:pPr>
        <w:pStyle w:val="paragraph"/>
        <w:spacing w:before="0" w:beforeAutospacing="0" w:after="0" w:afterAutospacing="0"/>
        <w:jc w:val="both"/>
        <w:textAlignment w:val="baseline"/>
        <w:rPr>
          <w:rStyle w:val="eop"/>
          <w:rFonts w:ascii="Segoe UI" w:eastAsia="Symbol" w:hAnsi="Segoe UI" w:cs="Segoe UI"/>
          <w:sz w:val="18"/>
          <w:szCs w:val="18"/>
        </w:rPr>
      </w:pPr>
    </w:p>
    <w:p w14:paraId="18DED21A" w14:textId="77777777" w:rsidR="00513FC8" w:rsidRPr="00940B89" w:rsidRDefault="001C234F" w:rsidP="00940B89">
      <w:pPr>
        <w:pStyle w:val="paragraph"/>
        <w:spacing w:before="0" w:beforeAutospacing="0" w:after="0" w:afterAutospacing="0"/>
        <w:jc w:val="both"/>
        <w:textAlignment w:val="baseline"/>
        <w:rPr>
          <w:rStyle w:val="eop"/>
          <w:rFonts w:ascii="Segoe UI" w:eastAsia="Symbol" w:hAnsi="Segoe UI" w:cs="Segoe UI"/>
          <w:b/>
          <w:bCs/>
          <w:sz w:val="18"/>
          <w:szCs w:val="18"/>
        </w:rPr>
      </w:pPr>
      <w:r w:rsidRPr="00940B89">
        <w:rPr>
          <w:rStyle w:val="normaltextrun"/>
          <w:rFonts w:ascii="Segoe UI" w:hAnsi="Segoe UI" w:cs="Segoe UI"/>
          <w:b/>
          <w:bCs/>
          <w:sz w:val="18"/>
          <w:szCs w:val="18"/>
        </w:rPr>
        <w:t>About The Vinery</w:t>
      </w:r>
    </w:p>
    <w:p w14:paraId="75DE5F84" w14:textId="77777777" w:rsidR="00591C33" w:rsidRPr="00940B89" w:rsidRDefault="00591C33" w:rsidP="00940B89">
      <w:pPr>
        <w:pStyle w:val="paragraph"/>
        <w:spacing w:before="0" w:beforeAutospacing="0" w:after="0" w:afterAutospacing="0"/>
        <w:jc w:val="both"/>
        <w:textAlignment w:val="baseline"/>
        <w:rPr>
          <w:rStyle w:val="eop"/>
          <w:rFonts w:ascii="Segoe UI" w:eastAsia="Symbol" w:hAnsi="Segoe UI" w:cs="Segoe UI"/>
          <w:b/>
          <w:bCs/>
          <w:sz w:val="18"/>
          <w:szCs w:val="18"/>
        </w:rPr>
      </w:pPr>
    </w:p>
    <w:p w14:paraId="5ECAFADD" w14:textId="04A9819F" w:rsidR="456E019D" w:rsidRPr="00940B89" w:rsidRDefault="001C234F" w:rsidP="00940B89">
      <w:pPr>
        <w:pStyle w:val="paragraph"/>
        <w:spacing w:before="0" w:beforeAutospacing="0" w:after="0" w:afterAutospacing="0"/>
        <w:jc w:val="both"/>
        <w:textAlignment w:val="baseline"/>
        <w:rPr>
          <w:rFonts w:ascii="Segoe UI" w:eastAsia="Symbol" w:hAnsi="Segoe UI" w:cs="Segoe UI"/>
          <w:b/>
          <w:bCs/>
          <w:sz w:val="18"/>
          <w:szCs w:val="18"/>
        </w:rPr>
      </w:pPr>
      <w:r w:rsidRPr="00940B89">
        <w:rPr>
          <w:rFonts w:ascii="Segoe UI" w:hAnsi="Segoe UI" w:cs="Segoe UI"/>
          <w:sz w:val="18"/>
          <w:szCs w:val="18"/>
          <w:lang w:val="en-US"/>
        </w:rPr>
        <w:t xml:space="preserve">The Vinery is a shared space and forms part of the Grow Banff initiative. Our vision for The Vinery is based around using our experience to deliver training/accredited learning for a wide variety of community members with a particular emphasis on school-leavers with no positive destination and unemployed seeking support to move into employment. It is an opportunity to create a positive, dynamic space to showcase local talent, provide networking opportunities, bridge the generation gap, and generate a sense of hope and pride in the local community. </w:t>
      </w:r>
      <w:r w:rsidRPr="00940B89">
        <w:rPr>
          <w:rFonts w:ascii="Segoe UI" w:hAnsi="Segoe UI" w:cs="Segoe UI"/>
          <w:sz w:val="18"/>
          <w:szCs w:val="18"/>
        </w:rPr>
        <w:t>The Vinery will provide a safe, shared space for other community and third sector groups, optimizing opportunities for people to engage with a wide range of support in a place where they feel safe and have a sense of ownership.</w:t>
      </w:r>
    </w:p>
    <w:p w14:paraId="7395E46C" w14:textId="77777777" w:rsidR="00EE74F6" w:rsidRPr="00940B89" w:rsidRDefault="00EE74F6" w:rsidP="00940B89">
      <w:pPr>
        <w:spacing w:line="240" w:lineRule="auto"/>
        <w:jc w:val="both"/>
        <w:rPr>
          <w:rFonts w:ascii="Segoe UI" w:eastAsia="Arial" w:hAnsi="Segoe UI" w:cs="Segoe UI"/>
          <w:color w:val="222222"/>
          <w:sz w:val="18"/>
          <w:szCs w:val="18"/>
        </w:rPr>
      </w:pPr>
    </w:p>
    <w:p w14:paraId="7971FF31" w14:textId="207796F9" w:rsidR="001C234F" w:rsidRPr="00940B89" w:rsidRDefault="001C234F" w:rsidP="00940B89">
      <w:pPr>
        <w:pStyle w:val="paragraph"/>
        <w:spacing w:before="0" w:beforeAutospacing="0" w:after="0" w:afterAutospacing="0"/>
        <w:jc w:val="both"/>
        <w:textAlignment w:val="baseline"/>
        <w:rPr>
          <w:rStyle w:val="normaltextrun"/>
          <w:rFonts w:ascii="Segoe UI" w:hAnsi="Segoe UI" w:cs="Segoe UI"/>
          <w:b/>
          <w:bCs/>
          <w:sz w:val="18"/>
          <w:szCs w:val="18"/>
        </w:rPr>
      </w:pPr>
      <w:r w:rsidRPr="00940B89">
        <w:rPr>
          <w:rStyle w:val="normaltextrun"/>
          <w:rFonts w:ascii="Segoe UI" w:hAnsi="Segoe UI" w:cs="Segoe UI"/>
          <w:b/>
          <w:bCs/>
          <w:sz w:val="18"/>
          <w:szCs w:val="18"/>
        </w:rPr>
        <w:t>About You</w:t>
      </w:r>
    </w:p>
    <w:p w14:paraId="68A13ABB" w14:textId="77777777" w:rsidR="00591C33" w:rsidRPr="00940B89" w:rsidRDefault="00591C33" w:rsidP="00940B89">
      <w:pPr>
        <w:pStyle w:val="paragraph"/>
        <w:spacing w:before="0" w:beforeAutospacing="0" w:after="0" w:afterAutospacing="0"/>
        <w:jc w:val="both"/>
        <w:textAlignment w:val="baseline"/>
        <w:rPr>
          <w:rFonts w:ascii="Segoe UI" w:hAnsi="Segoe UI" w:cs="Segoe UI"/>
          <w:b/>
          <w:bCs/>
          <w:sz w:val="18"/>
          <w:szCs w:val="18"/>
        </w:rPr>
      </w:pPr>
    </w:p>
    <w:p w14:paraId="6BE3A17D" w14:textId="09439886" w:rsidR="00EE74F6" w:rsidRPr="00940B89" w:rsidRDefault="00EE74F6" w:rsidP="00940B89">
      <w:pPr>
        <w:spacing w:line="240" w:lineRule="auto"/>
        <w:jc w:val="both"/>
        <w:rPr>
          <w:rFonts w:ascii="Segoe UI" w:eastAsia="Arial" w:hAnsi="Segoe UI" w:cs="Segoe UI"/>
          <w:color w:val="222222"/>
          <w:sz w:val="18"/>
          <w:szCs w:val="18"/>
        </w:rPr>
      </w:pPr>
      <w:r w:rsidRPr="00940B89">
        <w:rPr>
          <w:rFonts w:ascii="Segoe UI" w:eastAsia="Arial" w:hAnsi="Segoe UI" w:cs="Segoe UI"/>
          <w:color w:val="222222"/>
          <w:sz w:val="18"/>
          <w:szCs w:val="18"/>
        </w:rPr>
        <w:t xml:space="preserve">Reporting directly to the Project Lead, you will be responsible for </w:t>
      </w:r>
      <w:r w:rsidRPr="00940B89">
        <w:rPr>
          <w:rFonts w:ascii="Segoe UI" w:eastAsia="Arial" w:hAnsi="Segoe UI" w:cs="Segoe UI"/>
          <w:sz w:val="18"/>
          <w:szCs w:val="18"/>
        </w:rPr>
        <w:t xml:space="preserve">maintaining and enhancing the Vinery and Community Market Gardens. As Gardening Development Coach, you will introduce and maintain all aspects of environmentally friendly methods of horticulture throughout Vinery and supporting grounds, and </w:t>
      </w:r>
      <w:r w:rsidRPr="00940B89">
        <w:rPr>
          <w:rFonts w:ascii="Segoe UI" w:eastAsia="Arial" w:hAnsi="Segoe UI" w:cs="Segoe UI"/>
          <w:color w:val="222222"/>
          <w:sz w:val="18"/>
          <w:szCs w:val="18"/>
        </w:rPr>
        <w:t xml:space="preserve">introduce a fresh supply of fruits, herbs and vegetables and other produce for the community. </w:t>
      </w:r>
    </w:p>
    <w:p w14:paraId="092708DC" w14:textId="77777777" w:rsidR="00EE74F6" w:rsidRPr="00940B89" w:rsidRDefault="00EE74F6" w:rsidP="00940B89">
      <w:pPr>
        <w:pStyle w:val="paragraph"/>
        <w:spacing w:before="0" w:beforeAutospacing="0" w:after="0" w:afterAutospacing="0"/>
        <w:jc w:val="both"/>
        <w:textAlignment w:val="baseline"/>
        <w:rPr>
          <w:rFonts w:ascii="Segoe UI" w:eastAsia="Symbol" w:hAnsi="Segoe UI" w:cs="Segoe UI"/>
          <w:sz w:val="18"/>
          <w:szCs w:val="18"/>
          <w:lang w:val="en-US"/>
        </w:rPr>
      </w:pPr>
    </w:p>
    <w:p w14:paraId="2557F250" w14:textId="5CDBAD7E" w:rsidR="001C234F" w:rsidRPr="00940B89" w:rsidRDefault="001C234F" w:rsidP="00940B89">
      <w:pPr>
        <w:pStyle w:val="paragraph"/>
        <w:spacing w:before="0" w:beforeAutospacing="0" w:after="0" w:afterAutospacing="0"/>
        <w:jc w:val="both"/>
        <w:textAlignment w:val="baseline"/>
        <w:rPr>
          <w:rFonts w:ascii="Segoe UI" w:eastAsia="Symbol" w:hAnsi="Segoe UI" w:cs="Segoe UI"/>
          <w:sz w:val="18"/>
          <w:szCs w:val="18"/>
        </w:rPr>
      </w:pPr>
      <w:r w:rsidRPr="00940B89">
        <w:rPr>
          <w:rFonts w:ascii="Segoe UI" w:eastAsia="Symbol" w:hAnsi="Segoe UI" w:cs="Segoe UI"/>
          <w:sz w:val="18"/>
          <w:szCs w:val="18"/>
          <w:lang w:val="en-US"/>
        </w:rPr>
        <w:t>The successful candidate will be excellent at engaging with, and motivating clients. Communication and interpersonal skills are paramount as we need an individual who will be able to work confidently with a range of partners and clients</w:t>
      </w:r>
      <w:r w:rsidR="00287419" w:rsidRPr="00940B89">
        <w:rPr>
          <w:rFonts w:ascii="Segoe UI" w:eastAsia="Symbol" w:hAnsi="Segoe UI" w:cs="Segoe UI"/>
          <w:sz w:val="18"/>
          <w:szCs w:val="18"/>
          <w:lang w:val="en-US"/>
        </w:rPr>
        <w:t xml:space="preserve">. </w:t>
      </w:r>
      <w:r w:rsidRPr="00940B89">
        <w:rPr>
          <w:rFonts w:ascii="Segoe UI" w:eastAsia="Symbol" w:hAnsi="Segoe UI" w:cs="Segoe UI"/>
          <w:sz w:val="18"/>
          <w:szCs w:val="18"/>
          <w:lang w:val="en-US"/>
        </w:rPr>
        <w:t>One-to-one mentoring, support and groupwork are fundamental to the role therefore it is essential that this is delivered in creative and innovative ways that inspire and motivate our clients.</w:t>
      </w:r>
    </w:p>
    <w:p w14:paraId="39F7B61D" w14:textId="77777777" w:rsidR="001C234F" w:rsidRPr="00940B89" w:rsidRDefault="001C234F" w:rsidP="00940B89">
      <w:pPr>
        <w:pStyle w:val="Body"/>
        <w:jc w:val="both"/>
        <w:rPr>
          <w:rFonts w:ascii="Segoe UI" w:hAnsi="Segoe UI" w:cs="Segoe UI"/>
          <w:bCs/>
          <w:color w:val="auto"/>
          <w:sz w:val="18"/>
          <w:szCs w:val="18"/>
        </w:rPr>
      </w:pPr>
    </w:p>
    <w:p w14:paraId="5D1C1A4C" w14:textId="65CEB809" w:rsidR="00BD7691" w:rsidRPr="00940B89" w:rsidRDefault="001C234F" w:rsidP="00940B89">
      <w:pPr>
        <w:pStyle w:val="Heading2"/>
        <w:spacing w:line="240" w:lineRule="auto"/>
        <w:jc w:val="both"/>
        <w:rPr>
          <w:rFonts w:ascii="Segoe UI" w:eastAsiaTheme="minorEastAsia" w:hAnsi="Segoe UI" w:cs="Segoe UI"/>
          <w:b/>
          <w:bCs/>
          <w:color w:val="000000" w:themeColor="text1"/>
          <w:sz w:val="18"/>
          <w:szCs w:val="18"/>
        </w:rPr>
      </w:pPr>
      <w:r w:rsidRPr="00940B89">
        <w:rPr>
          <w:rFonts w:ascii="Segoe UI" w:eastAsiaTheme="minorEastAsia" w:hAnsi="Segoe UI" w:cs="Segoe UI"/>
          <w:b/>
          <w:bCs/>
          <w:color w:val="000000" w:themeColor="text1"/>
          <w:sz w:val="18"/>
          <w:szCs w:val="18"/>
        </w:rPr>
        <w:t>Benefits</w:t>
      </w:r>
    </w:p>
    <w:p w14:paraId="000CF904" w14:textId="77777777" w:rsidR="00591C33" w:rsidRPr="00940B89" w:rsidRDefault="00591C33" w:rsidP="00940B89">
      <w:pPr>
        <w:spacing w:line="240" w:lineRule="auto"/>
        <w:rPr>
          <w:rFonts w:ascii="Segoe UI" w:hAnsi="Segoe UI" w:cs="Segoe UI"/>
          <w:sz w:val="18"/>
          <w:szCs w:val="18"/>
        </w:rPr>
      </w:pPr>
    </w:p>
    <w:p w14:paraId="7E305AFC" w14:textId="77777777" w:rsidR="001C234F" w:rsidRPr="00940B89" w:rsidRDefault="001C234F" w:rsidP="00940B89">
      <w:pPr>
        <w:spacing w:line="240" w:lineRule="auto"/>
        <w:jc w:val="both"/>
        <w:rPr>
          <w:rFonts w:ascii="Segoe UI" w:eastAsiaTheme="minorEastAsia" w:hAnsi="Segoe UI" w:cs="Segoe UI"/>
          <w:color w:val="000000" w:themeColor="text1"/>
          <w:sz w:val="18"/>
          <w:szCs w:val="18"/>
        </w:rPr>
      </w:pPr>
      <w:r w:rsidRPr="00940B89">
        <w:rPr>
          <w:rFonts w:ascii="Segoe UI" w:eastAsiaTheme="minorEastAsia" w:hAnsi="Segoe UI" w:cs="Segoe UI"/>
          <w:color w:val="000000" w:themeColor="text1"/>
          <w:sz w:val="18"/>
          <w:szCs w:val="18"/>
        </w:rPr>
        <w:t xml:space="preserve">We offer 20 days annual leave plus 12 public holidays rising to a cumulative 37 days with continued service and a contributary company pension. We consider flexible working for most roles which means many of our employees enjoy the freedom of choosing a working pattern that suits them as much as it suits the Foyer. </w:t>
      </w:r>
    </w:p>
    <w:p w14:paraId="201F7706" w14:textId="77777777" w:rsidR="001C234F" w:rsidRPr="00940B89" w:rsidRDefault="001C234F" w:rsidP="00940B89">
      <w:pPr>
        <w:spacing w:line="240" w:lineRule="auto"/>
        <w:jc w:val="both"/>
        <w:rPr>
          <w:rFonts w:ascii="Segoe UI" w:eastAsiaTheme="minorEastAsia" w:hAnsi="Segoe UI" w:cs="Segoe UI"/>
          <w:color w:val="000000" w:themeColor="text1"/>
          <w:sz w:val="18"/>
          <w:szCs w:val="18"/>
        </w:rPr>
      </w:pPr>
      <w:r w:rsidRPr="00940B89">
        <w:rPr>
          <w:rFonts w:ascii="Segoe UI" w:eastAsiaTheme="minorEastAsia" w:hAnsi="Segoe UI" w:cs="Segoe UI"/>
          <w:color w:val="000000" w:themeColor="text1"/>
          <w:sz w:val="18"/>
          <w:szCs w:val="18"/>
        </w:rPr>
        <w:lastRenderedPageBreak/>
        <w:t xml:space="preserve">We are very proud to be both a Living Wage and a Disability Confident employer. We value our employee’s wellbeing and offer a Cycle to Work scheme, a monthly Wellbeing Hour and a confidential Employee Assistance Programme which is open to employees and their friends and family. </w:t>
      </w:r>
    </w:p>
    <w:p w14:paraId="7225F638" w14:textId="77777777" w:rsidR="001C234F" w:rsidRPr="00940B89" w:rsidRDefault="001C234F" w:rsidP="00940B89">
      <w:pPr>
        <w:spacing w:line="240" w:lineRule="auto"/>
        <w:jc w:val="both"/>
        <w:rPr>
          <w:rFonts w:ascii="Segoe UI" w:eastAsiaTheme="minorEastAsia" w:hAnsi="Segoe UI" w:cs="Segoe UI"/>
          <w:color w:val="000000" w:themeColor="text1"/>
          <w:sz w:val="18"/>
          <w:szCs w:val="18"/>
        </w:rPr>
      </w:pPr>
      <w:r w:rsidRPr="00940B89">
        <w:rPr>
          <w:rFonts w:ascii="Segoe UI" w:eastAsiaTheme="minorEastAsia" w:hAnsi="Segoe UI" w:cs="Segoe UI"/>
          <w:color w:val="000000" w:themeColor="text1"/>
          <w:sz w:val="18"/>
          <w:szCs w:val="18"/>
        </w:rPr>
        <w:t>All posts will have access to training and learning opportunities including, where relevant, trauma informed practice, boundaries, and solution focused practice.</w:t>
      </w:r>
    </w:p>
    <w:p w14:paraId="3563C8C4" w14:textId="77777777" w:rsidR="001C234F" w:rsidRPr="00940B89" w:rsidRDefault="001C234F" w:rsidP="00940B89">
      <w:pPr>
        <w:spacing w:line="240" w:lineRule="auto"/>
        <w:jc w:val="both"/>
        <w:rPr>
          <w:rFonts w:ascii="Segoe UI" w:eastAsiaTheme="minorEastAsia" w:hAnsi="Segoe UI" w:cs="Segoe UI"/>
          <w:color w:val="000000" w:themeColor="text1"/>
          <w:sz w:val="18"/>
          <w:szCs w:val="18"/>
        </w:rPr>
      </w:pPr>
    </w:p>
    <w:p w14:paraId="4ED1C2B4" w14:textId="0F99431C" w:rsidR="00BD7691" w:rsidRPr="00940B89" w:rsidRDefault="001C234F" w:rsidP="00940B89">
      <w:pPr>
        <w:spacing w:line="240" w:lineRule="auto"/>
        <w:jc w:val="both"/>
        <w:textAlignment w:val="baseline"/>
        <w:rPr>
          <w:rFonts w:ascii="Segoe UI" w:eastAsia="Times New Roman" w:hAnsi="Segoe UI" w:cs="Segoe UI"/>
          <w:sz w:val="18"/>
          <w:szCs w:val="18"/>
        </w:rPr>
      </w:pPr>
      <w:r w:rsidRPr="00940B89">
        <w:rPr>
          <w:rFonts w:ascii="Segoe UI" w:eastAsia="Times New Roman" w:hAnsi="Segoe UI" w:cs="Segoe UI"/>
          <w:b/>
          <w:bCs/>
          <w:sz w:val="18"/>
          <w:szCs w:val="18"/>
        </w:rPr>
        <w:t>Recruitment Process</w:t>
      </w:r>
      <w:r w:rsidRPr="00940B89">
        <w:rPr>
          <w:rFonts w:ascii="Segoe UI" w:eastAsia="Times New Roman" w:hAnsi="Segoe UI" w:cs="Segoe UI"/>
          <w:sz w:val="18"/>
          <w:szCs w:val="18"/>
        </w:rPr>
        <w:t> </w:t>
      </w:r>
    </w:p>
    <w:p w14:paraId="28CC3CF2" w14:textId="7A89AC65" w:rsidR="001C234F" w:rsidRPr="00940B89" w:rsidRDefault="001C234F" w:rsidP="00940B89">
      <w:pPr>
        <w:spacing w:line="240" w:lineRule="auto"/>
        <w:jc w:val="both"/>
        <w:textAlignment w:val="baseline"/>
        <w:rPr>
          <w:rFonts w:ascii="Segoe UI" w:eastAsia="Times New Roman" w:hAnsi="Segoe UI" w:cs="Segoe UI"/>
          <w:sz w:val="18"/>
          <w:szCs w:val="18"/>
        </w:rPr>
      </w:pPr>
      <w:r w:rsidRPr="00940B89">
        <w:rPr>
          <w:rFonts w:ascii="Segoe UI" w:eastAsia="Times New Roman" w:hAnsi="Segoe UI" w:cs="Segoe UI"/>
          <w:color w:val="161616"/>
          <w:sz w:val="18"/>
          <w:szCs w:val="18"/>
        </w:rPr>
        <w:t xml:space="preserve">Our people are our greatest assets. </w:t>
      </w:r>
      <w:r w:rsidRPr="00940B89">
        <w:rPr>
          <w:rFonts w:ascii="Segoe UI" w:eastAsia="Times New Roman" w:hAnsi="Segoe UI" w:cs="Segoe UI"/>
          <w:b/>
          <w:bCs/>
          <w:color w:val="161616"/>
          <w:sz w:val="18"/>
          <w:szCs w:val="18"/>
        </w:rPr>
        <w:t>#TeamFoyer</w:t>
      </w:r>
      <w:r w:rsidRPr="00940B89">
        <w:rPr>
          <w:rFonts w:ascii="Segoe UI" w:eastAsia="Times New Roman" w:hAnsi="Segoe UI" w:cs="Segoe UI"/>
          <w:color w:val="161616"/>
          <w:sz w:val="18"/>
          <w:szCs w:val="18"/>
        </w:rPr>
        <w:t xml:space="preserve"> provide a safe space for our employees, where everyone can be themselves and feel comfortable bringing their whole self to work. </w:t>
      </w:r>
    </w:p>
    <w:p w14:paraId="3E4AEB07" w14:textId="77777777" w:rsidR="001C234F" w:rsidRPr="00940B89" w:rsidRDefault="001C234F" w:rsidP="00940B89">
      <w:pPr>
        <w:spacing w:line="240" w:lineRule="auto"/>
        <w:jc w:val="both"/>
        <w:textAlignment w:val="baseline"/>
        <w:rPr>
          <w:rFonts w:ascii="Segoe UI" w:eastAsia="Times New Roman" w:hAnsi="Segoe UI" w:cs="Segoe UI"/>
          <w:color w:val="161616"/>
          <w:sz w:val="18"/>
          <w:szCs w:val="18"/>
        </w:rPr>
      </w:pPr>
      <w:r w:rsidRPr="00940B89">
        <w:rPr>
          <w:rFonts w:ascii="Segoe UI" w:eastAsiaTheme="minorEastAsia" w:hAnsi="Segoe UI" w:cs="Segoe UI"/>
          <w:color w:val="000000" w:themeColor="text1"/>
          <w:sz w:val="18"/>
          <w:szCs w:val="18"/>
        </w:rPr>
        <w:t xml:space="preserve">The Foyer embraces and celebrates diversity and equal opportunity for all.  We </w:t>
      </w:r>
      <w:r w:rsidRPr="00940B89">
        <w:rPr>
          <w:rFonts w:ascii="Segoe UI" w:hAnsi="Segoe UI" w:cs="Segoe UI"/>
          <w:sz w:val="18"/>
          <w:szCs w:val="18"/>
        </w:rPr>
        <w:t xml:space="preserve">place a strong ethos on focusing on the right people for the job, ensuring inclusion, diversity and difference is always at the very heart of what we do. We </w:t>
      </w:r>
      <w:proofErr w:type="spellStart"/>
      <w:r w:rsidRPr="00940B89">
        <w:rPr>
          <w:rFonts w:ascii="Segoe UI" w:hAnsi="Segoe UI" w:cs="Segoe UI"/>
          <w:sz w:val="18"/>
          <w:szCs w:val="18"/>
        </w:rPr>
        <w:t>r</w:t>
      </w:r>
      <w:r w:rsidRPr="00940B89">
        <w:rPr>
          <w:rFonts w:ascii="Segoe UI" w:eastAsiaTheme="minorEastAsia" w:hAnsi="Segoe UI" w:cs="Segoe UI"/>
          <w:color w:val="000000" w:themeColor="text1"/>
          <w:sz w:val="18"/>
          <w:szCs w:val="18"/>
        </w:rPr>
        <w:t>ecognise</w:t>
      </w:r>
      <w:proofErr w:type="spellEnd"/>
      <w:r w:rsidRPr="00940B89">
        <w:rPr>
          <w:rFonts w:ascii="Segoe UI" w:eastAsiaTheme="minorEastAsia" w:hAnsi="Segoe UI" w:cs="Segoe UI"/>
          <w:color w:val="000000" w:themeColor="text1"/>
          <w:sz w:val="18"/>
          <w:szCs w:val="18"/>
        </w:rPr>
        <w:t xml:space="preserve"> the value a diverse workforce brings to the way we work and the difference we make to the people we support. </w:t>
      </w:r>
    </w:p>
    <w:p w14:paraId="5B274096" w14:textId="77777777" w:rsidR="001C234F" w:rsidRPr="00940B89" w:rsidRDefault="001C234F" w:rsidP="00940B89">
      <w:pPr>
        <w:spacing w:line="240" w:lineRule="auto"/>
        <w:jc w:val="both"/>
        <w:textAlignment w:val="baseline"/>
        <w:rPr>
          <w:rFonts w:ascii="Segoe UI" w:eastAsia="Times New Roman" w:hAnsi="Segoe UI" w:cs="Segoe UI"/>
          <w:color w:val="161616"/>
          <w:sz w:val="18"/>
          <w:szCs w:val="18"/>
        </w:rPr>
      </w:pPr>
      <w:r w:rsidRPr="00940B89">
        <w:rPr>
          <w:rFonts w:ascii="Segoe UI" w:hAnsi="Segoe UI" w:cs="Segoe UI"/>
          <w:sz w:val="18"/>
          <w:szCs w:val="18"/>
        </w:rPr>
        <w:t xml:space="preserve">We want to hire the right candidate for each role and are committed to promoting the human rights and dignity of each human being, including equality of opportunity inclusive of sexual orientation, gender or transgender identity, race, colour, age, </w:t>
      </w:r>
      <w:r w:rsidRPr="00940B89">
        <w:rPr>
          <w:rFonts w:ascii="Segoe UI" w:eastAsia="Times New Roman" w:hAnsi="Segoe UI" w:cs="Segoe UI"/>
          <w:color w:val="161616"/>
          <w:sz w:val="18"/>
          <w:szCs w:val="18"/>
        </w:rPr>
        <w:t>national origin,</w:t>
      </w:r>
      <w:r w:rsidRPr="00940B89">
        <w:rPr>
          <w:rFonts w:ascii="Segoe UI" w:hAnsi="Segoe UI" w:cs="Segoe UI"/>
          <w:sz w:val="18"/>
          <w:szCs w:val="18"/>
        </w:rPr>
        <w:t xml:space="preserve"> disability, religion or belief and socio-economic status,</w:t>
      </w:r>
      <w:r w:rsidRPr="00940B89">
        <w:rPr>
          <w:rFonts w:ascii="Segoe UI" w:eastAsia="Times New Roman" w:hAnsi="Segoe UI" w:cs="Segoe UI"/>
          <w:color w:val="161616"/>
          <w:sz w:val="18"/>
          <w:szCs w:val="18"/>
        </w:rPr>
        <w:t xml:space="preserve"> protected veteran status, or other characteristics in accordance with the relevant governing laws. For those who are suitably </w:t>
      </w:r>
      <w:proofErr w:type="gramStart"/>
      <w:r w:rsidRPr="00940B89">
        <w:rPr>
          <w:rFonts w:ascii="Segoe UI" w:eastAsia="Times New Roman" w:hAnsi="Segoe UI" w:cs="Segoe UI"/>
          <w:color w:val="161616"/>
          <w:sz w:val="18"/>
          <w:szCs w:val="18"/>
        </w:rPr>
        <w:t>qualified</w:t>
      </w:r>
      <w:proofErr w:type="gramEnd"/>
      <w:r w:rsidRPr="00940B89">
        <w:rPr>
          <w:rFonts w:ascii="Segoe UI" w:eastAsia="Times New Roman" w:hAnsi="Segoe UI" w:cs="Segoe UI"/>
          <w:color w:val="161616"/>
          <w:sz w:val="18"/>
          <w:szCs w:val="18"/>
        </w:rPr>
        <w:t xml:space="preserve"> and care experienced, we offer guaranteed interviews.</w:t>
      </w:r>
    </w:p>
    <w:p w14:paraId="0BE59A8E" w14:textId="77777777" w:rsidR="001C234F" w:rsidRPr="00940B89" w:rsidRDefault="001C234F" w:rsidP="00940B89">
      <w:pPr>
        <w:spacing w:line="240" w:lineRule="auto"/>
        <w:jc w:val="both"/>
        <w:textAlignment w:val="baseline"/>
        <w:rPr>
          <w:rFonts w:ascii="Segoe UI" w:eastAsia="Times New Roman" w:hAnsi="Segoe UI" w:cs="Segoe UI"/>
          <w:color w:val="161616"/>
          <w:sz w:val="18"/>
          <w:szCs w:val="18"/>
        </w:rPr>
      </w:pPr>
    </w:p>
    <w:tbl>
      <w:tblPr>
        <w:tblW w:w="9315" w:type="dxa"/>
        <w:tblCellMar>
          <w:left w:w="0" w:type="dxa"/>
          <w:right w:w="0" w:type="dxa"/>
        </w:tblCellMar>
        <w:tblLook w:val="04A0" w:firstRow="1" w:lastRow="0" w:firstColumn="1" w:lastColumn="0" w:noHBand="0" w:noVBand="1"/>
      </w:tblPr>
      <w:tblGrid>
        <w:gridCol w:w="2977"/>
        <w:gridCol w:w="3233"/>
        <w:gridCol w:w="3105"/>
      </w:tblGrid>
      <w:tr w:rsidR="001C234F" w:rsidRPr="00940B89" w14:paraId="08B685BA" w14:textId="77777777" w:rsidTr="00BD7691">
        <w:tc>
          <w:tcPr>
            <w:tcW w:w="2977" w:type="dxa"/>
            <w:shd w:val="clear" w:color="auto" w:fill="auto"/>
            <w:hideMark/>
          </w:tcPr>
          <w:p w14:paraId="0266E7D2" w14:textId="77777777" w:rsidR="001C234F" w:rsidRPr="00940B89" w:rsidRDefault="001C234F" w:rsidP="00940B89">
            <w:pPr>
              <w:spacing w:line="240" w:lineRule="auto"/>
              <w:jc w:val="center"/>
              <w:textAlignment w:val="baseline"/>
              <w:rPr>
                <w:rFonts w:ascii="Segoe UI" w:eastAsia="Times New Roman" w:hAnsi="Segoe UI" w:cs="Segoe UI"/>
                <w:color w:val="2F5496"/>
                <w:sz w:val="18"/>
                <w:szCs w:val="18"/>
              </w:rPr>
            </w:pPr>
            <w:r w:rsidRPr="00940B89">
              <w:rPr>
                <w:rFonts w:ascii="Segoe UI" w:eastAsia="Times New Roman" w:hAnsi="Segoe UI" w:cs="Segoe UI"/>
                <w:color w:val="2F5496"/>
                <w:sz w:val="18"/>
                <w:szCs w:val="18"/>
              </w:rPr>
              <w:t>Application Closing Date</w:t>
            </w:r>
          </w:p>
        </w:tc>
        <w:tc>
          <w:tcPr>
            <w:tcW w:w="3233" w:type="dxa"/>
            <w:shd w:val="clear" w:color="auto" w:fill="auto"/>
            <w:hideMark/>
          </w:tcPr>
          <w:p w14:paraId="40D8198A" w14:textId="2373DC25" w:rsidR="001C234F" w:rsidRPr="00940B89" w:rsidRDefault="00D041AA" w:rsidP="00940B89">
            <w:pPr>
              <w:spacing w:line="240" w:lineRule="auto"/>
              <w:textAlignment w:val="baseline"/>
              <w:rPr>
                <w:rFonts w:ascii="Segoe UI" w:eastAsia="Times New Roman" w:hAnsi="Segoe UI" w:cs="Segoe UI"/>
                <w:b/>
                <w:bCs/>
                <w:sz w:val="24"/>
                <w:szCs w:val="24"/>
                <w:vertAlign w:val="superscript"/>
              </w:rPr>
            </w:pPr>
            <w:r w:rsidRPr="00940B89">
              <w:rPr>
                <w:rFonts w:ascii="Segoe UI" w:eastAsia="Times New Roman" w:hAnsi="Segoe UI" w:cs="Segoe UI"/>
                <w:b/>
                <w:bCs/>
                <w:sz w:val="24"/>
                <w:szCs w:val="24"/>
                <w:vertAlign w:val="superscript"/>
              </w:rPr>
              <w:t xml:space="preserve">5pm Friday </w:t>
            </w:r>
            <w:r w:rsidR="00832D82" w:rsidRPr="00940B89">
              <w:rPr>
                <w:rFonts w:ascii="Segoe UI" w:eastAsia="Times New Roman" w:hAnsi="Segoe UI" w:cs="Segoe UI"/>
                <w:b/>
                <w:bCs/>
                <w:sz w:val="24"/>
                <w:szCs w:val="24"/>
                <w:vertAlign w:val="superscript"/>
              </w:rPr>
              <w:t xml:space="preserve">23rd September </w:t>
            </w:r>
            <w:r w:rsidRPr="00940B89">
              <w:rPr>
                <w:rFonts w:ascii="Segoe UI" w:eastAsia="Times New Roman" w:hAnsi="Segoe UI" w:cs="Segoe UI"/>
                <w:b/>
                <w:bCs/>
                <w:sz w:val="24"/>
                <w:szCs w:val="24"/>
                <w:vertAlign w:val="superscript"/>
              </w:rPr>
              <w:t>2022</w:t>
            </w:r>
          </w:p>
        </w:tc>
        <w:tc>
          <w:tcPr>
            <w:tcW w:w="3105" w:type="dxa"/>
            <w:shd w:val="clear" w:color="auto" w:fill="auto"/>
            <w:hideMark/>
          </w:tcPr>
          <w:p w14:paraId="3D588A18" w14:textId="1B9035A5" w:rsidR="001C234F" w:rsidRPr="00940B89" w:rsidRDefault="00513FC8" w:rsidP="00940B89">
            <w:pPr>
              <w:spacing w:line="240" w:lineRule="auto"/>
              <w:jc w:val="center"/>
              <w:textAlignment w:val="baseline"/>
              <w:rPr>
                <w:rFonts w:ascii="Segoe UI" w:eastAsia="Times New Roman" w:hAnsi="Segoe UI" w:cs="Segoe UI"/>
                <w:b/>
                <w:bCs/>
                <w:sz w:val="18"/>
                <w:szCs w:val="18"/>
              </w:rPr>
            </w:pPr>
            <w:r w:rsidRPr="00940B89">
              <w:rPr>
                <w:rFonts w:ascii="Segoe UI" w:eastAsia="Times New Roman" w:hAnsi="Segoe UI" w:cs="Segoe UI"/>
                <w:sz w:val="18"/>
                <w:szCs w:val="18"/>
              </w:rPr>
              <w:t>Please s</w:t>
            </w:r>
            <w:r w:rsidR="001C234F" w:rsidRPr="00940B89">
              <w:rPr>
                <w:rFonts w:ascii="Segoe UI" w:eastAsia="Times New Roman" w:hAnsi="Segoe UI" w:cs="Segoe UI"/>
                <w:sz w:val="18"/>
                <w:szCs w:val="18"/>
              </w:rPr>
              <w:t>ubmit your CV and cover letter to</w:t>
            </w:r>
            <w:r w:rsidR="001C234F" w:rsidRPr="00940B89">
              <w:rPr>
                <w:rFonts w:ascii="Segoe UI" w:eastAsia="Times New Roman" w:hAnsi="Segoe UI" w:cs="Segoe UI"/>
                <w:b/>
                <w:bCs/>
                <w:sz w:val="18"/>
                <w:szCs w:val="18"/>
              </w:rPr>
              <w:t xml:space="preserve"> </w:t>
            </w:r>
            <w:hyperlink r:id="rId9" w:history="1">
              <w:r w:rsidR="001C234F" w:rsidRPr="00940B89">
                <w:rPr>
                  <w:rStyle w:val="Hyperlink"/>
                  <w:rFonts w:ascii="Segoe UI" w:eastAsia="Times New Roman" w:hAnsi="Segoe UI" w:cs="Segoe UI"/>
                  <w:b/>
                  <w:bCs/>
                  <w:sz w:val="18"/>
                  <w:szCs w:val="18"/>
                </w:rPr>
                <w:t>recruitment@aberdeenfoyer.com</w:t>
              </w:r>
            </w:hyperlink>
          </w:p>
        </w:tc>
      </w:tr>
      <w:tr w:rsidR="001C234F" w:rsidRPr="00940B89" w14:paraId="54228D62" w14:textId="77777777" w:rsidTr="00BD7691">
        <w:tc>
          <w:tcPr>
            <w:tcW w:w="2977" w:type="dxa"/>
            <w:shd w:val="clear" w:color="auto" w:fill="auto"/>
          </w:tcPr>
          <w:p w14:paraId="5D34DD3A" w14:textId="77777777" w:rsidR="001C234F" w:rsidRPr="00940B89" w:rsidRDefault="001C234F" w:rsidP="00940B89">
            <w:pPr>
              <w:spacing w:line="240" w:lineRule="auto"/>
              <w:jc w:val="both"/>
              <w:textAlignment w:val="baseline"/>
              <w:rPr>
                <w:rFonts w:ascii="Segoe UI" w:eastAsia="Times New Roman" w:hAnsi="Segoe UI" w:cs="Segoe UI"/>
                <w:color w:val="2F5496"/>
                <w:sz w:val="18"/>
                <w:szCs w:val="18"/>
              </w:rPr>
            </w:pPr>
          </w:p>
        </w:tc>
        <w:tc>
          <w:tcPr>
            <w:tcW w:w="3233" w:type="dxa"/>
            <w:shd w:val="clear" w:color="auto" w:fill="auto"/>
          </w:tcPr>
          <w:p w14:paraId="5017DDCD" w14:textId="77777777" w:rsidR="001C234F" w:rsidRPr="00940B89" w:rsidRDefault="001C234F" w:rsidP="00940B89">
            <w:pPr>
              <w:spacing w:line="240" w:lineRule="auto"/>
              <w:jc w:val="both"/>
              <w:textAlignment w:val="baseline"/>
              <w:rPr>
                <w:rFonts w:ascii="Segoe UI" w:eastAsia="Times New Roman" w:hAnsi="Segoe UI" w:cs="Segoe UI"/>
                <w:b/>
                <w:bCs/>
                <w:sz w:val="18"/>
                <w:szCs w:val="18"/>
              </w:rPr>
            </w:pPr>
          </w:p>
        </w:tc>
        <w:tc>
          <w:tcPr>
            <w:tcW w:w="3105" w:type="dxa"/>
            <w:shd w:val="clear" w:color="auto" w:fill="auto"/>
            <w:hideMark/>
          </w:tcPr>
          <w:p w14:paraId="3EA4D23F" w14:textId="77777777" w:rsidR="001C234F" w:rsidRPr="00940B89" w:rsidRDefault="001C234F" w:rsidP="00940B89">
            <w:pPr>
              <w:spacing w:line="240" w:lineRule="auto"/>
              <w:jc w:val="both"/>
              <w:textAlignment w:val="baseline"/>
              <w:rPr>
                <w:rFonts w:ascii="Segoe UI" w:eastAsia="Times New Roman" w:hAnsi="Segoe UI" w:cs="Segoe UI"/>
                <w:sz w:val="18"/>
                <w:szCs w:val="18"/>
              </w:rPr>
            </w:pPr>
          </w:p>
        </w:tc>
      </w:tr>
    </w:tbl>
    <w:p w14:paraId="4C96C1EA" w14:textId="77777777" w:rsidR="001C234F" w:rsidRPr="00940B89" w:rsidRDefault="001C234F" w:rsidP="00940B89">
      <w:pPr>
        <w:spacing w:line="240" w:lineRule="auto"/>
        <w:jc w:val="center"/>
        <w:textAlignment w:val="baseline"/>
        <w:rPr>
          <w:rFonts w:ascii="Segoe UI" w:eastAsia="Times New Roman" w:hAnsi="Segoe UI" w:cs="Segoe UI"/>
          <w:sz w:val="18"/>
          <w:szCs w:val="18"/>
        </w:rPr>
      </w:pPr>
      <w:r w:rsidRPr="00940B89">
        <w:rPr>
          <w:rFonts w:ascii="Segoe UI" w:eastAsia="Times New Roman" w:hAnsi="Segoe UI" w:cs="Segoe UI"/>
          <w:sz w:val="18"/>
          <w:szCs w:val="18"/>
        </w:rPr>
        <w:t>For more information and/or to discuss the role please contact:</w:t>
      </w:r>
    </w:p>
    <w:p w14:paraId="4E9A1BA1" w14:textId="77777777" w:rsidR="001C234F" w:rsidRPr="00940B89" w:rsidRDefault="00000000" w:rsidP="00940B89">
      <w:pPr>
        <w:spacing w:line="240" w:lineRule="auto"/>
        <w:jc w:val="center"/>
        <w:textAlignment w:val="baseline"/>
        <w:rPr>
          <w:rFonts w:ascii="Segoe UI" w:eastAsia="Times New Roman" w:hAnsi="Segoe UI" w:cs="Segoe UI"/>
          <w:sz w:val="18"/>
          <w:szCs w:val="18"/>
        </w:rPr>
      </w:pPr>
      <w:hyperlink r:id="rId10" w:history="1">
        <w:r w:rsidR="001C234F" w:rsidRPr="00940B89">
          <w:rPr>
            <w:rStyle w:val="Hyperlink"/>
            <w:rFonts w:ascii="Segoe UI" w:eastAsia="Times New Roman" w:hAnsi="Segoe UI" w:cs="Segoe UI"/>
            <w:sz w:val="18"/>
            <w:szCs w:val="18"/>
          </w:rPr>
          <w:t>clare.bancroft@aberdeenfoyer.com</w:t>
        </w:r>
      </w:hyperlink>
    </w:p>
    <w:p w14:paraId="2C078E63" w14:textId="121168A6" w:rsidR="00FB79A4" w:rsidRPr="00940B89" w:rsidRDefault="00BD46AD" w:rsidP="00940B89">
      <w:pPr>
        <w:spacing w:line="240" w:lineRule="auto"/>
        <w:rPr>
          <w:rFonts w:ascii="Segoe UI" w:hAnsi="Segoe UI" w:cs="Segoe UI"/>
          <w:sz w:val="18"/>
          <w:szCs w:val="18"/>
        </w:rPr>
      </w:pPr>
      <w:r w:rsidRPr="00940B89">
        <w:rPr>
          <w:rFonts w:ascii="Segoe UI" w:hAnsi="Segoe UI" w:cs="Segoe UI"/>
          <w:sz w:val="18"/>
          <w:szCs w:val="18"/>
        </w:rPr>
        <w:tab/>
      </w:r>
      <w:r w:rsidRPr="00940B89">
        <w:rPr>
          <w:rFonts w:ascii="Segoe UI" w:hAnsi="Segoe UI" w:cs="Segoe UI"/>
          <w:sz w:val="18"/>
          <w:szCs w:val="18"/>
        </w:rPr>
        <w:tab/>
      </w:r>
      <w:r w:rsidRPr="00940B89">
        <w:rPr>
          <w:rFonts w:ascii="Segoe UI" w:hAnsi="Segoe UI" w:cs="Segoe UI"/>
          <w:sz w:val="18"/>
          <w:szCs w:val="18"/>
        </w:rPr>
        <w:tab/>
      </w:r>
    </w:p>
    <w:sectPr w:rsidR="00FB79A4" w:rsidRPr="00940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oLH6i02lq/5q0v" int2:id="43fHxyon">
      <int2:state int2:value="Rejected" int2:type="LegacyProofing"/>
    </int2:textHash>
    <int2:textHash int2:hashCode="tsXPqwUCUeS/Pu" int2:id="gZ80jNwz">
      <int2:state int2:value="Rejected" int2:type="AugLoop_Text_Critique"/>
    </int2:textHash>
    <int2:textHash int2:hashCode="qUG7lfXtsKmXNE" int2:id="mkWEn9s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16C5"/>
    <w:multiLevelType w:val="hybridMultilevel"/>
    <w:tmpl w:val="87C41008"/>
    <w:lvl w:ilvl="0" w:tplc="675A7CA2">
      <w:start w:val="1"/>
      <w:numFmt w:val="bullet"/>
      <w:lvlText w:val=""/>
      <w:lvlJc w:val="left"/>
      <w:pPr>
        <w:ind w:left="720" w:hanging="360"/>
      </w:pPr>
      <w:rPr>
        <w:rFonts w:ascii="Symbol" w:hAnsi="Symbol" w:hint="default"/>
      </w:rPr>
    </w:lvl>
    <w:lvl w:ilvl="1" w:tplc="DF44EB5E">
      <w:start w:val="1"/>
      <w:numFmt w:val="bullet"/>
      <w:lvlText w:val="o"/>
      <w:lvlJc w:val="left"/>
      <w:pPr>
        <w:ind w:left="1440" w:hanging="360"/>
      </w:pPr>
      <w:rPr>
        <w:rFonts w:ascii="Courier New" w:hAnsi="Courier New" w:hint="default"/>
      </w:rPr>
    </w:lvl>
    <w:lvl w:ilvl="2" w:tplc="3D28AE2A">
      <w:start w:val="1"/>
      <w:numFmt w:val="bullet"/>
      <w:lvlText w:val=""/>
      <w:lvlJc w:val="left"/>
      <w:pPr>
        <w:ind w:left="2160" w:hanging="360"/>
      </w:pPr>
      <w:rPr>
        <w:rFonts w:ascii="Wingdings" w:hAnsi="Wingdings" w:hint="default"/>
      </w:rPr>
    </w:lvl>
    <w:lvl w:ilvl="3" w:tplc="331AB738">
      <w:start w:val="1"/>
      <w:numFmt w:val="bullet"/>
      <w:lvlText w:val=""/>
      <w:lvlJc w:val="left"/>
      <w:pPr>
        <w:ind w:left="2880" w:hanging="360"/>
      </w:pPr>
      <w:rPr>
        <w:rFonts w:ascii="Symbol" w:hAnsi="Symbol" w:hint="default"/>
      </w:rPr>
    </w:lvl>
    <w:lvl w:ilvl="4" w:tplc="4DAC4B12">
      <w:start w:val="1"/>
      <w:numFmt w:val="bullet"/>
      <w:lvlText w:val="o"/>
      <w:lvlJc w:val="left"/>
      <w:pPr>
        <w:ind w:left="3600" w:hanging="360"/>
      </w:pPr>
      <w:rPr>
        <w:rFonts w:ascii="Courier New" w:hAnsi="Courier New" w:hint="default"/>
      </w:rPr>
    </w:lvl>
    <w:lvl w:ilvl="5" w:tplc="7A3858F4">
      <w:start w:val="1"/>
      <w:numFmt w:val="bullet"/>
      <w:lvlText w:val=""/>
      <w:lvlJc w:val="left"/>
      <w:pPr>
        <w:ind w:left="4320" w:hanging="360"/>
      </w:pPr>
      <w:rPr>
        <w:rFonts w:ascii="Wingdings" w:hAnsi="Wingdings" w:hint="default"/>
      </w:rPr>
    </w:lvl>
    <w:lvl w:ilvl="6" w:tplc="E71E1B2C">
      <w:start w:val="1"/>
      <w:numFmt w:val="bullet"/>
      <w:lvlText w:val=""/>
      <w:lvlJc w:val="left"/>
      <w:pPr>
        <w:ind w:left="5040" w:hanging="360"/>
      </w:pPr>
      <w:rPr>
        <w:rFonts w:ascii="Symbol" w:hAnsi="Symbol" w:hint="default"/>
      </w:rPr>
    </w:lvl>
    <w:lvl w:ilvl="7" w:tplc="D8665606">
      <w:start w:val="1"/>
      <w:numFmt w:val="bullet"/>
      <w:lvlText w:val="o"/>
      <w:lvlJc w:val="left"/>
      <w:pPr>
        <w:ind w:left="5760" w:hanging="360"/>
      </w:pPr>
      <w:rPr>
        <w:rFonts w:ascii="Courier New" w:hAnsi="Courier New" w:hint="default"/>
      </w:rPr>
    </w:lvl>
    <w:lvl w:ilvl="8" w:tplc="B80C1D0C">
      <w:start w:val="1"/>
      <w:numFmt w:val="bullet"/>
      <w:lvlText w:val=""/>
      <w:lvlJc w:val="left"/>
      <w:pPr>
        <w:ind w:left="6480" w:hanging="360"/>
      </w:pPr>
      <w:rPr>
        <w:rFonts w:ascii="Wingdings" w:hAnsi="Wingdings" w:hint="default"/>
      </w:rPr>
    </w:lvl>
  </w:abstractNum>
  <w:abstractNum w:abstractNumId="1" w15:restartNumberingAfterBreak="0">
    <w:nsid w:val="3ED5295B"/>
    <w:multiLevelType w:val="hybridMultilevel"/>
    <w:tmpl w:val="6E3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08463">
    <w:abstractNumId w:val="1"/>
  </w:num>
  <w:num w:numId="2" w16cid:durableId="56344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4406DF"/>
    <w:rsid w:val="00012849"/>
    <w:rsid w:val="00021655"/>
    <w:rsid w:val="00034AB2"/>
    <w:rsid w:val="00056D44"/>
    <w:rsid w:val="000835E8"/>
    <w:rsid w:val="000A57F8"/>
    <w:rsid w:val="000D554C"/>
    <w:rsid w:val="000E2F50"/>
    <w:rsid w:val="00107CAB"/>
    <w:rsid w:val="00127674"/>
    <w:rsid w:val="00134426"/>
    <w:rsid w:val="001B643C"/>
    <w:rsid w:val="001B6F3D"/>
    <w:rsid w:val="001C234F"/>
    <w:rsid w:val="001D6369"/>
    <w:rsid w:val="001E098B"/>
    <w:rsid w:val="002055D7"/>
    <w:rsid w:val="00212350"/>
    <w:rsid w:val="002149B2"/>
    <w:rsid w:val="00242EAF"/>
    <w:rsid w:val="00261FEB"/>
    <w:rsid w:val="00287419"/>
    <w:rsid w:val="002B0BEC"/>
    <w:rsid w:val="002B7900"/>
    <w:rsid w:val="002C3866"/>
    <w:rsid w:val="002C3F39"/>
    <w:rsid w:val="002C6484"/>
    <w:rsid w:val="002E03DF"/>
    <w:rsid w:val="00322516"/>
    <w:rsid w:val="003642CC"/>
    <w:rsid w:val="00370AD2"/>
    <w:rsid w:val="0037304E"/>
    <w:rsid w:val="003943D8"/>
    <w:rsid w:val="0040445D"/>
    <w:rsid w:val="00414748"/>
    <w:rsid w:val="00421A57"/>
    <w:rsid w:val="004276BC"/>
    <w:rsid w:val="004314C9"/>
    <w:rsid w:val="004321C0"/>
    <w:rsid w:val="00432906"/>
    <w:rsid w:val="004364F7"/>
    <w:rsid w:val="00445AE2"/>
    <w:rsid w:val="0046094B"/>
    <w:rsid w:val="00480F20"/>
    <w:rsid w:val="00493211"/>
    <w:rsid w:val="004A2754"/>
    <w:rsid w:val="004D70BD"/>
    <w:rsid w:val="00513AF6"/>
    <w:rsid w:val="00513FC8"/>
    <w:rsid w:val="00526871"/>
    <w:rsid w:val="00526B45"/>
    <w:rsid w:val="00534D5A"/>
    <w:rsid w:val="00560629"/>
    <w:rsid w:val="00591C33"/>
    <w:rsid w:val="00595363"/>
    <w:rsid w:val="005A1A2D"/>
    <w:rsid w:val="005A3215"/>
    <w:rsid w:val="00631E4B"/>
    <w:rsid w:val="006372D9"/>
    <w:rsid w:val="00645CC4"/>
    <w:rsid w:val="00646478"/>
    <w:rsid w:val="0065307A"/>
    <w:rsid w:val="00666849"/>
    <w:rsid w:val="00670F42"/>
    <w:rsid w:val="006B1ADA"/>
    <w:rsid w:val="006B6593"/>
    <w:rsid w:val="006E02D8"/>
    <w:rsid w:val="006E65F2"/>
    <w:rsid w:val="006E6C0E"/>
    <w:rsid w:val="006F4A0F"/>
    <w:rsid w:val="006F4FB0"/>
    <w:rsid w:val="006F519D"/>
    <w:rsid w:val="007423A9"/>
    <w:rsid w:val="00744AC8"/>
    <w:rsid w:val="0075060B"/>
    <w:rsid w:val="00760946"/>
    <w:rsid w:val="00774CFE"/>
    <w:rsid w:val="007B054A"/>
    <w:rsid w:val="007C7281"/>
    <w:rsid w:val="007D2DD7"/>
    <w:rsid w:val="007E6C47"/>
    <w:rsid w:val="007E733F"/>
    <w:rsid w:val="007F5EC4"/>
    <w:rsid w:val="00801D4A"/>
    <w:rsid w:val="008058B7"/>
    <w:rsid w:val="00832D82"/>
    <w:rsid w:val="00840838"/>
    <w:rsid w:val="008624CC"/>
    <w:rsid w:val="00883FFA"/>
    <w:rsid w:val="008A313D"/>
    <w:rsid w:val="008A6031"/>
    <w:rsid w:val="008A7A6D"/>
    <w:rsid w:val="008B7CAF"/>
    <w:rsid w:val="008D49AA"/>
    <w:rsid w:val="008F6EB1"/>
    <w:rsid w:val="00917735"/>
    <w:rsid w:val="0092771D"/>
    <w:rsid w:val="00930BED"/>
    <w:rsid w:val="00930D1B"/>
    <w:rsid w:val="009317DB"/>
    <w:rsid w:val="00940B89"/>
    <w:rsid w:val="009507E0"/>
    <w:rsid w:val="00970790"/>
    <w:rsid w:val="00975AC2"/>
    <w:rsid w:val="00982AC6"/>
    <w:rsid w:val="009B7F19"/>
    <w:rsid w:val="009C101D"/>
    <w:rsid w:val="009F3D24"/>
    <w:rsid w:val="009F7BBA"/>
    <w:rsid w:val="00A02526"/>
    <w:rsid w:val="00A277D1"/>
    <w:rsid w:val="00A64D6E"/>
    <w:rsid w:val="00A65287"/>
    <w:rsid w:val="00A743F9"/>
    <w:rsid w:val="00AA0793"/>
    <w:rsid w:val="00AB3023"/>
    <w:rsid w:val="00AB5828"/>
    <w:rsid w:val="00AC7BDB"/>
    <w:rsid w:val="00AE7A09"/>
    <w:rsid w:val="00AF4079"/>
    <w:rsid w:val="00B07625"/>
    <w:rsid w:val="00B74133"/>
    <w:rsid w:val="00B85957"/>
    <w:rsid w:val="00B96660"/>
    <w:rsid w:val="00BB221E"/>
    <w:rsid w:val="00BD46AD"/>
    <w:rsid w:val="00BD4A24"/>
    <w:rsid w:val="00BD7691"/>
    <w:rsid w:val="00BF7CCF"/>
    <w:rsid w:val="00C157A3"/>
    <w:rsid w:val="00C66333"/>
    <w:rsid w:val="00C82152"/>
    <w:rsid w:val="00C92794"/>
    <w:rsid w:val="00CA0C81"/>
    <w:rsid w:val="00CD6E3E"/>
    <w:rsid w:val="00CE5A18"/>
    <w:rsid w:val="00D041AA"/>
    <w:rsid w:val="00D14BAA"/>
    <w:rsid w:val="00D16B14"/>
    <w:rsid w:val="00D32781"/>
    <w:rsid w:val="00D47280"/>
    <w:rsid w:val="00D55C9C"/>
    <w:rsid w:val="00D641CF"/>
    <w:rsid w:val="00D67AA3"/>
    <w:rsid w:val="00D8312C"/>
    <w:rsid w:val="00D92B18"/>
    <w:rsid w:val="00DA4300"/>
    <w:rsid w:val="00DB185C"/>
    <w:rsid w:val="00DF3260"/>
    <w:rsid w:val="00E4186F"/>
    <w:rsid w:val="00E960D2"/>
    <w:rsid w:val="00EE1BFA"/>
    <w:rsid w:val="00EE74F6"/>
    <w:rsid w:val="00EF59CC"/>
    <w:rsid w:val="00F208F3"/>
    <w:rsid w:val="00F351C9"/>
    <w:rsid w:val="00F35DDB"/>
    <w:rsid w:val="00F46407"/>
    <w:rsid w:val="00F54FB9"/>
    <w:rsid w:val="00F554A4"/>
    <w:rsid w:val="00F744D8"/>
    <w:rsid w:val="00FB5CE5"/>
    <w:rsid w:val="00FB79A4"/>
    <w:rsid w:val="00FC1724"/>
    <w:rsid w:val="00FC71BF"/>
    <w:rsid w:val="01F1E45A"/>
    <w:rsid w:val="02B71634"/>
    <w:rsid w:val="03D24703"/>
    <w:rsid w:val="051BA444"/>
    <w:rsid w:val="05C9A5FF"/>
    <w:rsid w:val="05DA1788"/>
    <w:rsid w:val="063A9E51"/>
    <w:rsid w:val="068FD3F8"/>
    <w:rsid w:val="0782FF73"/>
    <w:rsid w:val="089B3AEA"/>
    <w:rsid w:val="0A74DEFD"/>
    <w:rsid w:val="0B338512"/>
    <w:rsid w:val="0C4EE8B2"/>
    <w:rsid w:val="0C93ACD0"/>
    <w:rsid w:val="0D222D3A"/>
    <w:rsid w:val="0E25976D"/>
    <w:rsid w:val="0EB04E99"/>
    <w:rsid w:val="0EFC041E"/>
    <w:rsid w:val="12F180AC"/>
    <w:rsid w:val="1311FE1C"/>
    <w:rsid w:val="141D2304"/>
    <w:rsid w:val="14CB5790"/>
    <w:rsid w:val="15355E7B"/>
    <w:rsid w:val="16B9CCE7"/>
    <w:rsid w:val="1AAF7C46"/>
    <w:rsid w:val="1E6001E5"/>
    <w:rsid w:val="207E9CE7"/>
    <w:rsid w:val="225873CB"/>
    <w:rsid w:val="232BEB24"/>
    <w:rsid w:val="2505C208"/>
    <w:rsid w:val="298CB458"/>
    <w:rsid w:val="2DC6F504"/>
    <w:rsid w:val="31172073"/>
    <w:rsid w:val="3177AD74"/>
    <w:rsid w:val="349AAEC8"/>
    <w:rsid w:val="36641423"/>
    <w:rsid w:val="38ED1BB2"/>
    <w:rsid w:val="399B1D6D"/>
    <w:rsid w:val="3A0BE2EE"/>
    <w:rsid w:val="3E777835"/>
    <w:rsid w:val="3EEDA61E"/>
    <w:rsid w:val="40093001"/>
    <w:rsid w:val="42FD6E66"/>
    <w:rsid w:val="43D0B2EE"/>
    <w:rsid w:val="43DCF679"/>
    <w:rsid w:val="456E019D"/>
    <w:rsid w:val="467E012B"/>
    <w:rsid w:val="471AF02F"/>
    <w:rsid w:val="4B453B38"/>
    <w:rsid w:val="4C6DD20D"/>
    <w:rsid w:val="4C7E4396"/>
    <w:rsid w:val="4CD80BC9"/>
    <w:rsid w:val="51190B0B"/>
    <w:rsid w:val="5334E386"/>
    <w:rsid w:val="5A655AD5"/>
    <w:rsid w:val="5ADED72A"/>
    <w:rsid w:val="5CED3374"/>
    <w:rsid w:val="607D3BA3"/>
    <w:rsid w:val="608030FB"/>
    <w:rsid w:val="62E88849"/>
    <w:rsid w:val="64BBA097"/>
    <w:rsid w:val="68A0AB9C"/>
    <w:rsid w:val="69D01732"/>
    <w:rsid w:val="6A5A0510"/>
    <w:rsid w:val="6AD38165"/>
    <w:rsid w:val="6B5E3891"/>
    <w:rsid w:val="6BA9EE16"/>
    <w:rsid w:val="6D83C4FA"/>
    <w:rsid w:val="7030E066"/>
    <w:rsid w:val="70A2D4D7"/>
    <w:rsid w:val="71D69BB4"/>
    <w:rsid w:val="7367B6DF"/>
    <w:rsid w:val="73ACADCE"/>
    <w:rsid w:val="75B3B505"/>
    <w:rsid w:val="77D34C26"/>
    <w:rsid w:val="784CC87B"/>
    <w:rsid w:val="79F5F867"/>
    <w:rsid w:val="7ACC1D17"/>
    <w:rsid w:val="7B0A5570"/>
    <w:rsid w:val="7BF49746"/>
    <w:rsid w:val="7D2C86DF"/>
    <w:rsid w:val="7D4406DF"/>
    <w:rsid w:val="7DEB2CF4"/>
    <w:rsid w:val="7E30E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06DF"/>
  <w15:chartTrackingRefBased/>
  <w15:docId w15:val="{1605EEF0-FA4F-455D-9B33-E251EFAB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C23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2D9"/>
    <w:rPr>
      <w:color w:val="0563C1" w:themeColor="hyperlink"/>
      <w:u w:val="single"/>
    </w:rPr>
  </w:style>
  <w:style w:type="character" w:styleId="UnresolvedMention">
    <w:name w:val="Unresolved Mention"/>
    <w:basedOn w:val="DefaultParagraphFont"/>
    <w:uiPriority w:val="99"/>
    <w:semiHidden/>
    <w:unhideWhenUsed/>
    <w:rsid w:val="006372D9"/>
    <w:rPr>
      <w:color w:val="605E5C"/>
      <w:shd w:val="clear" w:color="auto" w:fill="E1DFDD"/>
    </w:rPr>
  </w:style>
  <w:style w:type="character" w:customStyle="1" w:styleId="Heading2Char">
    <w:name w:val="Heading 2 Char"/>
    <w:basedOn w:val="DefaultParagraphFont"/>
    <w:link w:val="Heading2"/>
    <w:uiPriority w:val="9"/>
    <w:rsid w:val="001C234F"/>
    <w:rPr>
      <w:rFonts w:asciiTheme="majorHAnsi" w:eastAsiaTheme="majorEastAsia" w:hAnsiTheme="majorHAnsi" w:cstheme="majorBidi"/>
      <w:color w:val="2F5496" w:themeColor="accent1" w:themeShade="BF"/>
      <w:sz w:val="26"/>
      <w:szCs w:val="26"/>
    </w:rPr>
  </w:style>
  <w:style w:type="paragraph" w:customStyle="1" w:styleId="Body">
    <w:name w:val="Body"/>
    <w:rsid w:val="001C234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paragraph">
    <w:name w:val="paragraph"/>
    <w:basedOn w:val="Normal"/>
    <w:rsid w:val="001C23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C234F"/>
  </w:style>
  <w:style w:type="character" w:customStyle="1" w:styleId="eop">
    <w:name w:val="eop"/>
    <w:basedOn w:val="DefaultParagraphFont"/>
    <w:rsid w:val="001C234F"/>
  </w:style>
  <w:style w:type="paragraph" w:styleId="ListParagraph">
    <w:name w:val="List Paragraph"/>
    <w:basedOn w:val="Normal"/>
    <w:uiPriority w:val="34"/>
    <w:qFormat/>
    <w:rsid w:val="00EE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lare.bancroft@aberdeenfoyer.com" TargetMode="External"/><Relationship Id="rId4" Type="http://schemas.openxmlformats.org/officeDocument/2006/relationships/numbering" Target="numbering.xml"/><Relationship Id="rId9" Type="http://schemas.openxmlformats.org/officeDocument/2006/relationships/hyperlink" Target="mailto:recruitment@aberdeenfo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D30E8-77C7-4CE9-B5EF-949757C45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41FB8-E673-4DE4-847B-A3EBF2AF80B0}">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customXml/itemProps3.xml><?xml version="1.0" encoding="utf-8"?>
<ds:datastoreItem xmlns:ds="http://schemas.openxmlformats.org/officeDocument/2006/customXml" ds:itemID="{A2BF29CB-B791-4B31-9778-E417138C8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Kain</dc:creator>
  <cp:keywords/>
  <dc:description/>
  <cp:lastModifiedBy>Sarah Hartless</cp:lastModifiedBy>
  <cp:revision>15</cp:revision>
  <dcterms:created xsi:type="dcterms:W3CDTF">2022-09-01T08:36:00Z</dcterms:created>
  <dcterms:modified xsi:type="dcterms:W3CDTF">2022-09-02T07:30:00Z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